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CD187" w14:textId="2A153A32" w:rsidR="0082408A" w:rsidRDefault="0082408A" w:rsidP="0082408A">
      <w:pPr>
        <w:rPr>
          <w:i/>
        </w:rPr>
      </w:pPr>
      <w:r>
        <w:rPr>
          <w:i/>
        </w:rPr>
        <w:t>Abstract lezing: Zedendelinquenten in cultureel en historisch perspectief. Wie zijn de daders en wie zijn de slachtoffers</w:t>
      </w:r>
      <w:r w:rsidR="007F6179">
        <w:rPr>
          <w:i/>
        </w:rPr>
        <w:t xml:space="preserve"> (</w:t>
      </w:r>
      <w:r w:rsidR="00253993">
        <w:rPr>
          <w:i/>
        </w:rPr>
        <w:t>50</w:t>
      </w:r>
      <w:bookmarkStart w:id="0" w:name="_GoBack"/>
      <w:bookmarkEnd w:id="0"/>
      <w:r w:rsidR="007F6179">
        <w:rPr>
          <w:i/>
        </w:rPr>
        <w:t xml:space="preserve"> minuten)</w:t>
      </w:r>
    </w:p>
    <w:p w14:paraId="39FF14C4" w14:textId="77777777" w:rsidR="0082408A" w:rsidRDefault="0082408A" w:rsidP="0082408A">
      <w:pPr>
        <w:rPr>
          <w:i/>
        </w:rPr>
      </w:pPr>
      <w:r>
        <w:rPr>
          <w:i/>
        </w:rPr>
        <w:t>Auteur: Luk Gijs, psycholoog, Instituut voor Familiale en Seksuologische Wetenschappen, Departement Neurowetenschappen, Faculteit Geneeskunde, KU Leuven.</w:t>
      </w:r>
    </w:p>
    <w:p w14:paraId="09CC6C43" w14:textId="77777777" w:rsidR="0082408A" w:rsidRDefault="0082408A" w:rsidP="0082408A">
      <w:r>
        <w:t xml:space="preserve">Na een korte historische en culturele situering van de (on?)veranderlijkheid van definities van zedendelinquentie, zal tegen de achtergrond van gangbare definities van zedendelinquentie (of seksueel agressief gedrag), een synthetisch overzicht gegeven worden van wat bekend is over wie daders en slachtoffers zijn/worden. Meer specifiek zullen twee vragen centraal staan: (1)Welke kenmerken van een persoon (gesitueerd tegen een welbepaalde maatschappelijke achtergrond) maken een persoon kwetsbaar voor het starten met of verderzetten van zedendelinquent of seksueel agressief gedrag?; en (2) Welke kenmerken van een persoon maken iemand –gezien door de ogen van een (eerste of recidiverende) dader- kwetsbaar om slachtoffer van zedendelinquentie of seksueel agressief gedrag te worden? Betoogd zal worden dat talloze kenmerken van een persoon bijdragen aan het plegen van of slachtoffer worden van een zedendelict of seksueel agressief gedrag; alsook dat sommige factoren daarbij belangrijker lijken te zijn. Of te wel: niet iedereen wordt even makkelijk een dader (of slachtoffer) van een zedendelict.  De implicaties hiervan voor preventie van zedendelicten en de behandeling van daders zullen in kaart gebracht worden. Tevens zal betoogd worden dat hoe belangrijk individuele kenmerken ook zijn voor het begrijpen, voorkomen en behandelen van daders van zedendelicten, ze steeds ingebed dienen te zijn in een breder maatschappelijk discours over de determinanten van zedendelicten. </w:t>
      </w:r>
    </w:p>
    <w:p w14:paraId="0261FDA4" w14:textId="77777777" w:rsidR="002F04F0" w:rsidRDefault="002F04F0"/>
    <w:sectPr w:rsidR="002F0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8A"/>
    <w:rsid w:val="00253993"/>
    <w:rsid w:val="002F04F0"/>
    <w:rsid w:val="004F3841"/>
    <w:rsid w:val="007F6179"/>
    <w:rsid w:val="008240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1765"/>
  <w15:chartTrackingRefBased/>
  <w15:docId w15:val="{EA6E1D3D-15CD-4BA5-96EC-231D3F82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408A"/>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3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1505</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Thuis</dc:creator>
  <cp:keywords/>
  <dc:description/>
  <cp:lastModifiedBy>Thuis</cp:lastModifiedBy>
  <cp:revision>5</cp:revision>
  <dcterms:created xsi:type="dcterms:W3CDTF">2020-01-28T08:29:00Z</dcterms:created>
  <dcterms:modified xsi:type="dcterms:W3CDTF">2020-01-28T09:28:00Z</dcterms:modified>
</cp:coreProperties>
</file>